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D18C6D">
      <w:pPr>
        <w:jc w:val="center"/>
        <w:rPr>
          <w:rFonts w:hint="eastAsia" w:eastAsiaTheme="minorEastAsia"/>
          <w:b/>
          <w:bCs/>
          <w:sz w:val="36"/>
          <w:szCs w:val="36"/>
          <w:lang w:eastAsia="zh-CN"/>
        </w:rPr>
      </w:pPr>
      <w:r>
        <w:rPr>
          <w:rFonts w:hint="eastAsia"/>
          <w:b/>
          <w:bCs/>
          <w:sz w:val="36"/>
          <w:szCs w:val="36"/>
        </w:rPr>
        <w:t>中标</w:t>
      </w:r>
      <w:r>
        <w:rPr>
          <w:rFonts w:hint="eastAsia"/>
          <w:b/>
          <w:bCs/>
          <w:sz w:val="36"/>
          <w:szCs w:val="36"/>
          <w:lang w:val="en-US" w:eastAsia="zh-CN"/>
        </w:rPr>
        <w:t>结果</w:t>
      </w:r>
      <w:r>
        <w:rPr>
          <w:rFonts w:hint="eastAsia"/>
          <w:b/>
          <w:bCs/>
          <w:sz w:val="36"/>
          <w:szCs w:val="36"/>
        </w:rPr>
        <w:t>公</w:t>
      </w:r>
      <w:r>
        <w:rPr>
          <w:rFonts w:hint="eastAsia"/>
          <w:b/>
          <w:bCs/>
          <w:sz w:val="36"/>
          <w:szCs w:val="36"/>
          <w:lang w:val="en-US" w:eastAsia="zh-CN"/>
        </w:rPr>
        <w:t>告</w:t>
      </w:r>
    </w:p>
    <w:p w14:paraId="473A2039">
      <w:pPr>
        <w:rPr>
          <w:rFonts w:hint="eastAsia"/>
        </w:rPr>
      </w:pPr>
      <w:r>
        <w:rPr>
          <w:rFonts w:hint="eastAsia"/>
        </w:rPr>
        <w:t xml:space="preserve"> </w:t>
      </w:r>
    </w:p>
    <w:p w14:paraId="002392D8">
      <w:pPr>
        <w:rPr>
          <w:rFonts w:hint="eastAsia"/>
        </w:rPr>
      </w:pPr>
    </w:p>
    <w:p w14:paraId="2F9B3B07">
      <w:pPr>
        <w:rPr>
          <w:rFonts w:hint="eastAsia"/>
          <w:sz w:val="28"/>
          <w:szCs w:val="28"/>
        </w:rPr>
      </w:pPr>
      <w:r>
        <w:rPr>
          <w:rFonts w:hint="eastAsia"/>
          <w:sz w:val="28"/>
          <w:szCs w:val="28"/>
          <w:lang w:val="en-US" w:eastAsia="zh-CN"/>
        </w:rPr>
        <w:t>四川省顺翔工程项目管理有限公司</w:t>
      </w:r>
      <w:r>
        <w:rPr>
          <w:rFonts w:hint="eastAsia"/>
          <w:sz w:val="28"/>
          <w:szCs w:val="28"/>
        </w:rPr>
        <w:t>：</w:t>
      </w:r>
    </w:p>
    <w:p w14:paraId="09CA839A">
      <w:pPr>
        <w:rPr>
          <w:rFonts w:hint="eastAsia"/>
          <w:sz w:val="28"/>
          <w:szCs w:val="28"/>
        </w:rPr>
      </w:pPr>
    </w:p>
    <w:p w14:paraId="2ACA6770">
      <w:pPr>
        <w:keepNext w:val="0"/>
        <w:keepLines w:val="0"/>
        <w:widowControl/>
        <w:suppressLineNumbers w:val="0"/>
        <w:ind w:firstLine="560" w:firstLineChars="200"/>
        <w:jc w:val="left"/>
        <w:rPr>
          <w:rFonts w:hint="eastAsia"/>
          <w:sz w:val="28"/>
          <w:szCs w:val="28"/>
        </w:rPr>
      </w:pPr>
      <w:r>
        <w:rPr>
          <w:rFonts w:hint="eastAsia"/>
          <w:sz w:val="28"/>
          <w:szCs w:val="28"/>
        </w:rPr>
        <w:t>我方收到委托你方代理的关于</w:t>
      </w:r>
      <w:r>
        <w:rPr>
          <w:rFonts w:hint="eastAsia"/>
          <w:b/>
          <w:bCs/>
          <w:sz w:val="28"/>
          <w:szCs w:val="28"/>
          <w:lang w:val="en-US" w:eastAsia="zh-CN"/>
        </w:rPr>
        <w:t>会理市国际数字零碳石榴产业集群建设及石榴产业全产业融合发展可行性研究报告服务采购项目</w:t>
      </w:r>
      <w:r>
        <w:rPr>
          <w:rFonts w:hint="eastAsia"/>
          <w:sz w:val="28"/>
          <w:szCs w:val="28"/>
        </w:rPr>
        <w:t>（项目编号：</w:t>
      </w:r>
      <w:r>
        <w:rPr>
          <w:rFonts w:hint="eastAsia"/>
          <w:b/>
          <w:bCs/>
          <w:sz w:val="28"/>
          <w:szCs w:val="28"/>
        </w:rPr>
        <w:t>SWUEECG202526121</w:t>
      </w:r>
      <w:r>
        <w:rPr>
          <w:rFonts w:hint="eastAsia"/>
          <w:sz w:val="28"/>
          <w:szCs w:val="28"/>
        </w:rPr>
        <w:t>）的磋商评审报告，经研究确认评标专家推荐的第一成交候选人为中选供应商，具体中标结果如下。</w:t>
      </w:r>
    </w:p>
    <w:p w14:paraId="097F9ED9">
      <w:pPr>
        <w:keepNext w:val="0"/>
        <w:keepLines w:val="0"/>
        <w:widowControl/>
        <w:suppressLineNumbers w:val="0"/>
        <w:ind w:firstLine="560" w:firstLineChars="200"/>
        <w:jc w:val="left"/>
        <w:rPr>
          <w:rFonts w:hint="eastAsia"/>
          <w:sz w:val="28"/>
          <w:szCs w:val="28"/>
        </w:rPr>
      </w:pPr>
    </w:p>
    <w:tbl>
      <w:tblPr>
        <w:tblStyle w:val="3"/>
        <w:tblW w:w="9422" w:type="dxa"/>
        <w:tblInd w:w="-4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2"/>
        <w:gridCol w:w="4295"/>
        <w:gridCol w:w="1473"/>
        <w:gridCol w:w="2072"/>
      </w:tblGrid>
      <w:tr w14:paraId="6176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1582" w:type="dxa"/>
            <w:vAlign w:val="center"/>
          </w:tcPr>
          <w:p w14:paraId="4EC7EC40">
            <w:pPr>
              <w:jc w:val="center"/>
              <w:rPr>
                <w:rFonts w:hint="eastAsia" w:eastAsiaTheme="minorEastAsia"/>
                <w:sz w:val="28"/>
                <w:szCs w:val="28"/>
                <w:vertAlign w:val="baseline"/>
                <w:lang w:val="en-US" w:eastAsia="zh-CN"/>
              </w:rPr>
            </w:pPr>
            <w:r>
              <w:rPr>
                <w:rFonts w:hint="eastAsia"/>
                <w:sz w:val="28"/>
                <w:szCs w:val="28"/>
                <w:vertAlign w:val="baseline"/>
                <w:lang w:val="en-US" w:eastAsia="zh-CN"/>
              </w:rPr>
              <w:t>排序</w:t>
            </w:r>
          </w:p>
        </w:tc>
        <w:tc>
          <w:tcPr>
            <w:tcW w:w="4295" w:type="dxa"/>
            <w:vAlign w:val="center"/>
          </w:tcPr>
          <w:p w14:paraId="4E8C650E">
            <w:pPr>
              <w:jc w:val="center"/>
              <w:rPr>
                <w:rFonts w:hint="eastAsia" w:eastAsiaTheme="minorEastAsia"/>
                <w:sz w:val="28"/>
                <w:szCs w:val="28"/>
                <w:vertAlign w:val="baseline"/>
                <w:lang w:val="en-US" w:eastAsia="zh-CN"/>
              </w:rPr>
            </w:pPr>
            <w:r>
              <w:rPr>
                <w:rFonts w:hint="eastAsia"/>
                <w:sz w:val="28"/>
                <w:szCs w:val="28"/>
                <w:vertAlign w:val="baseline"/>
                <w:lang w:val="en-US" w:eastAsia="zh-CN"/>
              </w:rPr>
              <w:t>中标候选人</w:t>
            </w:r>
          </w:p>
        </w:tc>
        <w:tc>
          <w:tcPr>
            <w:tcW w:w="1473" w:type="dxa"/>
            <w:vAlign w:val="center"/>
          </w:tcPr>
          <w:p w14:paraId="07C5EB7C">
            <w:pPr>
              <w:jc w:val="center"/>
              <w:rPr>
                <w:rFonts w:hint="eastAsia" w:eastAsiaTheme="minorEastAsia"/>
                <w:sz w:val="28"/>
                <w:szCs w:val="28"/>
                <w:vertAlign w:val="baseline"/>
                <w:lang w:val="en-US" w:eastAsia="zh-CN"/>
              </w:rPr>
            </w:pPr>
            <w:r>
              <w:rPr>
                <w:rFonts w:hint="eastAsia"/>
                <w:sz w:val="28"/>
                <w:szCs w:val="28"/>
                <w:vertAlign w:val="baseline"/>
                <w:lang w:val="en-US" w:eastAsia="zh-CN"/>
              </w:rPr>
              <w:t>得分</w:t>
            </w:r>
          </w:p>
        </w:tc>
        <w:tc>
          <w:tcPr>
            <w:tcW w:w="2072" w:type="dxa"/>
            <w:vAlign w:val="center"/>
          </w:tcPr>
          <w:p w14:paraId="42105CF4">
            <w:pPr>
              <w:jc w:val="center"/>
              <w:rPr>
                <w:rFonts w:hint="eastAsia" w:eastAsiaTheme="minorEastAsia"/>
                <w:sz w:val="28"/>
                <w:szCs w:val="28"/>
                <w:vertAlign w:val="baseline"/>
                <w:lang w:eastAsia="zh-CN"/>
              </w:rPr>
            </w:pPr>
            <w:r>
              <w:rPr>
                <w:rFonts w:hint="eastAsia"/>
                <w:sz w:val="28"/>
                <w:szCs w:val="28"/>
              </w:rPr>
              <w:t>投标报价</w:t>
            </w:r>
            <w:r>
              <w:rPr>
                <w:rFonts w:hint="eastAsia"/>
                <w:sz w:val="28"/>
                <w:szCs w:val="28"/>
                <w:lang w:eastAsia="zh-CN"/>
              </w:rPr>
              <w:t>（</w:t>
            </w:r>
            <w:r>
              <w:rPr>
                <w:rFonts w:hint="eastAsia"/>
                <w:sz w:val="28"/>
                <w:szCs w:val="28"/>
                <w:lang w:val="en-US" w:eastAsia="zh-CN"/>
              </w:rPr>
              <w:t>元</w:t>
            </w:r>
            <w:r>
              <w:rPr>
                <w:rFonts w:hint="eastAsia"/>
                <w:sz w:val="28"/>
                <w:szCs w:val="28"/>
                <w:lang w:eastAsia="zh-CN"/>
              </w:rPr>
              <w:t>）</w:t>
            </w:r>
          </w:p>
        </w:tc>
      </w:tr>
      <w:tr w14:paraId="1780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582" w:type="dxa"/>
            <w:vAlign w:val="center"/>
          </w:tcPr>
          <w:p w14:paraId="670D996A">
            <w:pPr>
              <w:jc w:val="center"/>
              <w:rPr>
                <w:rFonts w:hint="eastAsia" w:eastAsiaTheme="minorEastAsia"/>
                <w:vertAlign w:val="baseline"/>
                <w:lang w:val="en-US" w:eastAsia="zh-CN"/>
              </w:rPr>
            </w:pPr>
            <w:r>
              <w:rPr>
                <w:rFonts w:hint="eastAsia"/>
                <w:sz w:val="28"/>
                <w:szCs w:val="28"/>
              </w:rPr>
              <w:t>第一</w:t>
            </w:r>
            <w:r>
              <w:rPr>
                <w:rFonts w:hint="eastAsia"/>
                <w:sz w:val="28"/>
                <w:szCs w:val="28"/>
                <w:lang w:val="en-US" w:eastAsia="zh-CN"/>
              </w:rPr>
              <w:t>名</w:t>
            </w:r>
          </w:p>
        </w:tc>
        <w:tc>
          <w:tcPr>
            <w:tcW w:w="4295" w:type="dxa"/>
            <w:vAlign w:val="center"/>
          </w:tcPr>
          <w:p w14:paraId="43E2D6B7">
            <w:pPr>
              <w:jc w:val="center"/>
              <w:rPr>
                <w:rFonts w:hint="eastAsia"/>
                <w:b/>
                <w:bCs/>
                <w:vertAlign w:val="baseline"/>
              </w:rPr>
            </w:pPr>
            <w:r>
              <w:rPr>
                <w:rFonts w:hint="eastAsia"/>
                <w:b/>
                <w:bCs/>
                <w:sz w:val="28"/>
                <w:szCs w:val="28"/>
              </w:rPr>
              <w:t>川楚联合国际工程有限公司</w:t>
            </w:r>
          </w:p>
        </w:tc>
        <w:tc>
          <w:tcPr>
            <w:tcW w:w="1473" w:type="dxa"/>
            <w:vAlign w:val="center"/>
          </w:tcPr>
          <w:p w14:paraId="184B7BEE">
            <w:pPr>
              <w:jc w:val="center"/>
              <w:rPr>
                <w:rFonts w:hint="eastAsia"/>
                <w:b/>
                <w:bCs/>
                <w:vertAlign w:val="baseline"/>
              </w:rPr>
            </w:pPr>
            <w:r>
              <w:rPr>
                <w:rFonts w:hint="eastAsia"/>
                <w:b/>
                <w:bCs/>
                <w:sz w:val="28"/>
                <w:szCs w:val="28"/>
                <w:lang w:val="en-US" w:eastAsia="zh-CN"/>
              </w:rPr>
              <w:t>95</w:t>
            </w:r>
            <w:r>
              <w:rPr>
                <w:rFonts w:hint="eastAsia"/>
                <w:b/>
                <w:bCs/>
                <w:sz w:val="28"/>
                <w:szCs w:val="28"/>
              </w:rPr>
              <w:t>分</w:t>
            </w:r>
          </w:p>
        </w:tc>
        <w:tc>
          <w:tcPr>
            <w:tcW w:w="2072" w:type="dxa"/>
            <w:vAlign w:val="center"/>
          </w:tcPr>
          <w:p w14:paraId="3648AC47">
            <w:pPr>
              <w:jc w:val="center"/>
              <w:rPr>
                <w:rFonts w:hint="eastAsia"/>
                <w:b/>
                <w:bCs/>
                <w:vertAlign w:val="baseline"/>
              </w:rPr>
            </w:pPr>
            <w:r>
              <w:rPr>
                <w:rFonts w:hint="eastAsia"/>
                <w:b/>
                <w:bCs/>
                <w:sz w:val="28"/>
                <w:szCs w:val="28"/>
                <w:lang w:val="en-US" w:eastAsia="zh-CN"/>
              </w:rPr>
              <w:t>880000.00</w:t>
            </w:r>
            <w:r>
              <w:rPr>
                <w:rFonts w:hint="eastAsia"/>
                <w:b/>
                <w:bCs/>
                <w:sz w:val="28"/>
                <w:szCs w:val="28"/>
              </w:rPr>
              <w:t>元</w:t>
            </w:r>
          </w:p>
        </w:tc>
      </w:tr>
      <w:tr w14:paraId="6079C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1582" w:type="dxa"/>
            <w:vAlign w:val="center"/>
          </w:tcPr>
          <w:p w14:paraId="28C8888C">
            <w:pPr>
              <w:jc w:val="center"/>
              <w:rPr>
                <w:rFonts w:hint="eastAsia"/>
                <w:vertAlign w:val="baseline"/>
              </w:rPr>
            </w:pPr>
            <w:r>
              <w:rPr>
                <w:rFonts w:hint="eastAsia"/>
                <w:sz w:val="28"/>
                <w:szCs w:val="28"/>
              </w:rPr>
              <w:t>第</w:t>
            </w:r>
            <w:r>
              <w:rPr>
                <w:rFonts w:hint="eastAsia"/>
                <w:sz w:val="28"/>
                <w:szCs w:val="28"/>
                <w:lang w:val="en-US" w:eastAsia="zh-CN"/>
              </w:rPr>
              <w:t>二名</w:t>
            </w:r>
          </w:p>
        </w:tc>
        <w:tc>
          <w:tcPr>
            <w:tcW w:w="4295" w:type="dxa"/>
            <w:vAlign w:val="center"/>
          </w:tcPr>
          <w:p w14:paraId="4BA18B9B">
            <w:pPr>
              <w:jc w:val="center"/>
              <w:rPr>
                <w:rFonts w:hint="eastAsia"/>
                <w:b/>
                <w:bCs/>
                <w:vertAlign w:val="baseline"/>
              </w:rPr>
            </w:pPr>
            <w:r>
              <w:rPr>
                <w:rFonts w:hint="eastAsia"/>
                <w:b/>
                <w:bCs/>
                <w:sz w:val="28"/>
                <w:szCs w:val="28"/>
              </w:rPr>
              <w:t>中环城乡规划设计集团有限公司</w:t>
            </w:r>
          </w:p>
        </w:tc>
        <w:tc>
          <w:tcPr>
            <w:tcW w:w="1473" w:type="dxa"/>
            <w:vAlign w:val="center"/>
          </w:tcPr>
          <w:p w14:paraId="657BB6F3">
            <w:pPr>
              <w:jc w:val="center"/>
              <w:rPr>
                <w:rFonts w:hint="eastAsia"/>
                <w:b/>
                <w:bCs/>
                <w:vertAlign w:val="baseline"/>
              </w:rPr>
            </w:pPr>
            <w:r>
              <w:rPr>
                <w:rFonts w:hint="eastAsia"/>
                <w:b/>
                <w:bCs/>
                <w:sz w:val="28"/>
                <w:szCs w:val="28"/>
                <w:lang w:val="en-US" w:eastAsia="zh-CN"/>
              </w:rPr>
              <w:t>79.46</w:t>
            </w:r>
            <w:r>
              <w:rPr>
                <w:rFonts w:hint="eastAsia"/>
                <w:b/>
                <w:bCs/>
                <w:sz w:val="28"/>
                <w:szCs w:val="28"/>
              </w:rPr>
              <w:t>分</w:t>
            </w:r>
          </w:p>
        </w:tc>
        <w:tc>
          <w:tcPr>
            <w:tcW w:w="2072" w:type="dxa"/>
            <w:vAlign w:val="center"/>
          </w:tcPr>
          <w:p w14:paraId="7F7D0085">
            <w:pPr>
              <w:jc w:val="center"/>
              <w:rPr>
                <w:rFonts w:hint="eastAsia"/>
                <w:b/>
                <w:bCs/>
                <w:vertAlign w:val="baseline"/>
              </w:rPr>
            </w:pPr>
            <w:r>
              <w:rPr>
                <w:rFonts w:hint="eastAsia"/>
                <w:b/>
                <w:bCs/>
                <w:sz w:val="28"/>
                <w:szCs w:val="28"/>
                <w:lang w:val="en-US" w:eastAsia="zh-CN"/>
              </w:rPr>
              <w:t>930000.00</w:t>
            </w:r>
            <w:r>
              <w:rPr>
                <w:rFonts w:hint="eastAsia"/>
                <w:b/>
                <w:bCs/>
                <w:sz w:val="28"/>
                <w:szCs w:val="28"/>
              </w:rPr>
              <w:t>元</w:t>
            </w:r>
          </w:p>
        </w:tc>
      </w:tr>
      <w:tr w14:paraId="1B23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582" w:type="dxa"/>
            <w:vAlign w:val="center"/>
          </w:tcPr>
          <w:p w14:paraId="56202A01">
            <w:pPr>
              <w:jc w:val="center"/>
              <w:rPr>
                <w:rFonts w:hint="eastAsia"/>
                <w:vertAlign w:val="baseline"/>
              </w:rPr>
            </w:pPr>
            <w:r>
              <w:rPr>
                <w:rFonts w:hint="eastAsia"/>
                <w:sz w:val="28"/>
                <w:szCs w:val="28"/>
              </w:rPr>
              <w:t>第</w:t>
            </w:r>
            <w:r>
              <w:rPr>
                <w:rFonts w:hint="eastAsia"/>
                <w:sz w:val="28"/>
                <w:szCs w:val="28"/>
                <w:lang w:val="en-US" w:eastAsia="zh-CN"/>
              </w:rPr>
              <w:t>三名</w:t>
            </w:r>
          </w:p>
        </w:tc>
        <w:tc>
          <w:tcPr>
            <w:tcW w:w="4295" w:type="dxa"/>
            <w:vAlign w:val="center"/>
          </w:tcPr>
          <w:p w14:paraId="0889EE3D">
            <w:pPr>
              <w:jc w:val="center"/>
              <w:rPr>
                <w:rFonts w:hint="eastAsia"/>
                <w:b/>
                <w:bCs/>
                <w:vertAlign w:val="baseline"/>
              </w:rPr>
            </w:pPr>
            <w:r>
              <w:rPr>
                <w:rFonts w:hint="eastAsia"/>
                <w:b/>
                <w:bCs/>
                <w:sz w:val="28"/>
                <w:szCs w:val="28"/>
              </w:rPr>
              <w:t>川百建工集团有限责任公司</w:t>
            </w:r>
          </w:p>
        </w:tc>
        <w:tc>
          <w:tcPr>
            <w:tcW w:w="1473" w:type="dxa"/>
            <w:vAlign w:val="center"/>
          </w:tcPr>
          <w:p w14:paraId="2FE466DE">
            <w:pPr>
              <w:jc w:val="center"/>
              <w:rPr>
                <w:rFonts w:hint="eastAsia"/>
                <w:b/>
                <w:bCs/>
                <w:vertAlign w:val="baseline"/>
              </w:rPr>
            </w:pPr>
            <w:r>
              <w:rPr>
                <w:rFonts w:hint="eastAsia"/>
                <w:b/>
                <w:bCs/>
                <w:sz w:val="28"/>
                <w:szCs w:val="28"/>
                <w:lang w:val="en-US" w:eastAsia="zh-CN"/>
              </w:rPr>
              <w:t>73.57</w:t>
            </w:r>
            <w:r>
              <w:rPr>
                <w:rFonts w:hint="eastAsia"/>
                <w:b/>
                <w:bCs/>
                <w:sz w:val="28"/>
                <w:szCs w:val="28"/>
              </w:rPr>
              <w:t>分</w:t>
            </w:r>
          </w:p>
        </w:tc>
        <w:tc>
          <w:tcPr>
            <w:tcW w:w="2072" w:type="dxa"/>
            <w:vAlign w:val="center"/>
          </w:tcPr>
          <w:p w14:paraId="46275975">
            <w:pPr>
              <w:jc w:val="center"/>
              <w:rPr>
                <w:rFonts w:hint="eastAsia"/>
                <w:b/>
                <w:bCs/>
                <w:vertAlign w:val="baseline"/>
              </w:rPr>
            </w:pPr>
            <w:r>
              <w:rPr>
                <w:rFonts w:hint="eastAsia"/>
                <w:b/>
                <w:bCs/>
                <w:sz w:val="28"/>
                <w:szCs w:val="28"/>
                <w:lang w:val="en-US" w:eastAsia="zh-CN"/>
              </w:rPr>
              <w:t>920000.00</w:t>
            </w:r>
            <w:r>
              <w:rPr>
                <w:rFonts w:hint="eastAsia"/>
                <w:b/>
                <w:bCs/>
                <w:sz w:val="28"/>
                <w:szCs w:val="28"/>
              </w:rPr>
              <w:t>元</w:t>
            </w:r>
          </w:p>
        </w:tc>
      </w:tr>
    </w:tbl>
    <w:p w14:paraId="0741A03D">
      <w:pPr>
        <w:rPr>
          <w:rFonts w:hint="eastAsia"/>
          <w:sz w:val="28"/>
          <w:szCs w:val="28"/>
          <w:lang w:val="en-US" w:eastAsia="zh-CN"/>
        </w:rPr>
      </w:pPr>
    </w:p>
    <w:p w14:paraId="7FDCF76F">
      <w:pPr>
        <w:rPr>
          <w:rFonts w:hint="eastAsia"/>
          <w:sz w:val="28"/>
          <w:szCs w:val="28"/>
          <w:lang w:val="en-US" w:eastAsia="zh-CN"/>
        </w:rPr>
      </w:pPr>
      <w:r>
        <w:rPr>
          <w:rFonts w:hint="eastAsia"/>
          <w:sz w:val="28"/>
          <w:szCs w:val="28"/>
          <w:lang w:val="en-US" w:eastAsia="zh-CN"/>
        </w:rPr>
        <w:t>公示时间：2025年12月29日</w:t>
      </w:r>
      <w:r>
        <w:rPr>
          <w:rFonts w:hint="eastAsia" w:ascii="宋体" w:hAnsi="宋体" w:eastAsia="宋体" w:cs="宋体"/>
          <w:i w:val="0"/>
          <w:iCs w:val="0"/>
          <w:caps w:val="0"/>
          <w:color w:val="000000"/>
          <w:spacing w:val="0"/>
          <w:sz w:val="28"/>
          <w:szCs w:val="28"/>
        </w:rPr>
        <w:t>（00:00:00至23:59:59）</w:t>
      </w:r>
    </w:p>
    <w:p w14:paraId="72EFD9F5">
      <w:pPr>
        <w:rPr>
          <w:rFonts w:hint="eastAsia"/>
          <w:sz w:val="28"/>
          <w:szCs w:val="28"/>
          <w:lang w:val="en-US" w:eastAsia="zh-CN"/>
        </w:rPr>
      </w:pPr>
      <w:r>
        <w:rPr>
          <w:rFonts w:hint="eastAsia"/>
          <w:sz w:val="28"/>
          <w:szCs w:val="28"/>
          <w:lang w:val="en-US" w:eastAsia="zh-CN"/>
        </w:rPr>
        <w:t>若有异议，请在公示期提出。</w:t>
      </w:r>
      <w:bookmarkStart w:id="0" w:name="_GoBack"/>
      <w:bookmarkEnd w:id="0"/>
    </w:p>
    <w:p w14:paraId="6F688744">
      <w:pPr>
        <w:rPr>
          <w:rFonts w:hint="eastAsia"/>
          <w:sz w:val="28"/>
          <w:szCs w:val="28"/>
          <w:lang w:val="en-US" w:eastAsia="zh-CN"/>
        </w:rPr>
      </w:pPr>
      <w:r>
        <w:rPr>
          <w:rFonts w:hint="eastAsia"/>
          <w:sz w:val="28"/>
          <w:szCs w:val="28"/>
          <w:lang w:val="en-US" w:eastAsia="zh-CN"/>
        </w:rPr>
        <w:t>联系人：王先生</w:t>
      </w:r>
    </w:p>
    <w:p w14:paraId="2FA36E8F">
      <w:pPr>
        <w:rPr>
          <w:rFonts w:hint="eastAsia" w:asciiTheme="minorEastAsia" w:hAnsiTheme="minorEastAsia" w:eastAsiaTheme="minorEastAsia" w:cstheme="minorEastAsia"/>
          <w:sz w:val="28"/>
          <w:szCs w:val="28"/>
          <w:lang w:val="en-US" w:eastAsia="zh-CN"/>
        </w:rPr>
      </w:pPr>
      <w:r>
        <w:rPr>
          <w:rFonts w:hint="eastAsia"/>
          <w:sz w:val="28"/>
          <w:szCs w:val="28"/>
          <w:lang w:val="en-US" w:eastAsia="zh-CN"/>
        </w:rPr>
        <w:t>联系电话：</w:t>
      </w:r>
      <w:r>
        <w:rPr>
          <w:rFonts w:hint="eastAsia" w:asciiTheme="minorEastAsia" w:hAnsiTheme="minorEastAsia" w:eastAsiaTheme="minorEastAsia" w:cstheme="minorEastAsia"/>
          <w:sz w:val="28"/>
          <w:szCs w:val="28"/>
          <w:lang w:val="en-US" w:eastAsia="zh-CN"/>
        </w:rPr>
        <w:t>0834-5888967</w:t>
      </w:r>
    </w:p>
    <w:p w14:paraId="14B68109">
      <w:pPr>
        <w:jc w:val="right"/>
        <w:rPr>
          <w:rFonts w:hint="eastAsia" w:asciiTheme="minorEastAsia" w:hAnsiTheme="minorEastAsia" w:cstheme="minorEastAsia"/>
          <w:sz w:val="28"/>
          <w:szCs w:val="28"/>
          <w:lang w:val="en-US" w:eastAsia="zh-CN"/>
        </w:rPr>
      </w:pPr>
    </w:p>
    <w:p w14:paraId="1DD72E0A">
      <w:pPr>
        <w:jc w:val="right"/>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招标人：会理市金碗农业科技有限责任公司</w:t>
      </w:r>
    </w:p>
    <w:p w14:paraId="13AE095B">
      <w:pPr>
        <w:jc w:val="right"/>
        <w:rPr>
          <w:rFonts w:hint="eastAsia"/>
          <w:sz w:val="28"/>
          <w:szCs w:val="28"/>
        </w:rPr>
      </w:pPr>
      <w:r>
        <w:rPr>
          <w:rFonts w:hint="eastAsia" w:asciiTheme="minorEastAsia" w:hAnsiTheme="minorEastAsia" w:cstheme="minorEastAsia"/>
          <w:sz w:val="28"/>
          <w:szCs w:val="28"/>
          <w:lang w:val="en-US" w:eastAsia="zh-CN"/>
        </w:rPr>
        <w:t>2025年12月26日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CF693C"/>
    <w:rsid w:val="0C775DC4"/>
    <w:rsid w:val="26CF693C"/>
    <w:rsid w:val="72D17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272</Words>
  <Characters>346</Characters>
  <Lines>0</Lines>
  <Paragraphs>0</Paragraphs>
  <TotalTime>15</TotalTime>
  <ScaleCrop>false</ScaleCrop>
  <LinksUpToDate>false</LinksUpToDate>
  <CharactersWithSpaces>347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2025-12-26T01:38:00Z</dcterms:created>
  <dc:creator>mog</dc:creator>
  <cp:lastModifiedBy>mog</cp:lastModifiedBy>
  <dcterms:modified xsi:type="dcterms:W3CDTF">2025-12-26T02:18:50Z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3BA60F9C947B4F8986EC9E20223615A8_11</vt:lpwstr>
  </property>
  <property fmtid="{D5CDD505-2E9C-101B-9397-08002B2CF9AE}" pid="4" name="KSOTemplateDocerSaveRecord">
    <vt:lpwstr>eyJoZGlkIjoiNTE2NGQ3MDNiNmMyMDdiY2ViNzRlMjFiZDg2ZGQ3Y2IiLCJ1c2VySWQiOiIxMTI1NTc4OTk1In0=</vt:lpwstr>
  </property>
</Properties>
</file>